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637C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A6D8A4D" w14:textId="77777777" w:rsidR="00000000" w:rsidRDefault="00DD0D9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29.12.2015 </w:t>
      </w:r>
      <w:r>
        <w:rPr>
          <w:rFonts w:ascii="Times New Roman" w:hAnsi="Times New Roman" w:cs="Times New Roman"/>
          <w:color w:val="000000"/>
          <w:sz w:val="18"/>
          <w:szCs w:val="18"/>
        </w:rPr>
        <w:t>редакциясында</w:t>
      </w:r>
    </w:p>
    <w:p w14:paraId="375F885C" w14:textId="77777777" w:rsidR="00000000" w:rsidRDefault="00DD0D9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Жарияланған</w:t>
      </w:r>
      <w:r>
        <w:rPr>
          <w:rFonts w:ascii="Times New Roman" w:hAnsi="Times New Roman" w:cs="Times New Roman"/>
          <w:color w:val="000000"/>
          <w:sz w:val="18"/>
          <w:szCs w:val="18"/>
        </w:rPr>
        <w:t>: "</w:t>
      </w:r>
      <w:r>
        <w:rPr>
          <w:rFonts w:ascii="Times New Roman" w:hAnsi="Times New Roman" w:cs="Times New Roman"/>
          <w:color w:val="000000"/>
          <w:sz w:val="18"/>
          <w:szCs w:val="18"/>
        </w:rPr>
        <w:t>Егемен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Қазақстан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" 31.12.2015 </w:t>
      </w:r>
      <w:r>
        <w:rPr>
          <w:rFonts w:ascii="Times New Roman" w:hAnsi="Times New Roman" w:cs="Times New Roman"/>
          <w:color w:val="000000"/>
          <w:sz w:val="18"/>
          <w:szCs w:val="18"/>
        </w:rPr>
        <w:t>ж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., </w:t>
      </w:r>
      <w:r>
        <w:rPr>
          <w:rFonts w:ascii="Times New Roman" w:hAnsi="Times New Roman" w:cs="Times New Roman"/>
          <w:color w:val="000000"/>
          <w:sz w:val="18"/>
          <w:szCs w:val="18"/>
        </w:rPr>
        <w:t>№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250 (28728); "</w:t>
      </w:r>
      <w:r>
        <w:rPr>
          <w:rFonts w:ascii="Times New Roman" w:hAnsi="Times New Roman" w:cs="Times New Roman"/>
          <w:color w:val="000000"/>
          <w:sz w:val="18"/>
          <w:szCs w:val="18"/>
        </w:rPr>
        <w:t>Казахстанская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правда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" </w:t>
      </w:r>
      <w:r>
        <w:rPr>
          <w:rFonts w:ascii="Times New Roman" w:hAnsi="Times New Roman" w:cs="Times New Roman"/>
          <w:color w:val="000000"/>
          <w:sz w:val="18"/>
          <w:szCs w:val="18"/>
        </w:rPr>
        <w:t>от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31.12.2015 </w:t>
      </w:r>
      <w:r>
        <w:rPr>
          <w:rFonts w:ascii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., </w:t>
      </w:r>
      <w:r>
        <w:rPr>
          <w:rFonts w:ascii="Times New Roman" w:hAnsi="Times New Roman" w:cs="Times New Roman"/>
          <w:color w:val="000000"/>
          <w:sz w:val="18"/>
          <w:szCs w:val="18"/>
        </w:rPr>
        <w:t>№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250 (28126)</w:t>
      </w:r>
    </w:p>
    <w:p w14:paraId="66FF09D6" w14:textId="77777777" w:rsidR="00000000" w:rsidRDefault="00DD0D9F">
      <w:pPr>
        <w:widowControl w:val="0"/>
        <w:pBdr>
          <w:bottom w:val="single" w:sz="6" w:space="0" w:color="000000"/>
        </w:pBd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Қазақстан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Республикасы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Президентінің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2015 </w:t>
      </w:r>
      <w:r>
        <w:rPr>
          <w:rFonts w:ascii="Times New Roman" w:hAnsi="Times New Roman" w:cs="Times New Roman"/>
          <w:color w:val="000000"/>
          <w:sz w:val="18"/>
          <w:szCs w:val="18"/>
        </w:rPr>
        <w:t>жылғы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29 </w:t>
      </w:r>
      <w:r>
        <w:rPr>
          <w:rFonts w:ascii="Times New Roman" w:hAnsi="Times New Roman" w:cs="Times New Roman"/>
          <w:color w:val="000000"/>
          <w:sz w:val="18"/>
          <w:szCs w:val="18"/>
        </w:rPr>
        <w:t>желтоқсандағы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№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153 </w:t>
      </w:r>
      <w:r>
        <w:rPr>
          <w:rFonts w:ascii="Times New Roman" w:hAnsi="Times New Roman" w:cs="Times New Roman"/>
          <w:color w:val="000000"/>
          <w:sz w:val="18"/>
          <w:szCs w:val="18"/>
        </w:rPr>
        <w:t>Жарлығы</w:t>
      </w:r>
    </w:p>
    <w:p w14:paraId="61293D78" w14:textId="77777777" w:rsidR="00000000" w:rsidRDefault="00DD0D9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Қазақстан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Республикасы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мемлекетті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к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қызметшілерінің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әдептілік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нормаларын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және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мінез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-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құлық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қағидаларын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одан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әрі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жетілдіру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жөніндегі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шаралар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туралы</w:t>
      </w:r>
    </w:p>
    <w:p w14:paraId="0627FF90" w14:textId="77777777" w:rsidR="00000000" w:rsidRDefault="00DD0D9F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1"/>
      <w:bookmarkEnd w:id="0"/>
      <w:r>
        <w:rPr>
          <w:rFonts w:ascii="Times New Roman" w:hAnsi="Times New Roman" w:cs="Times New Roman"/>
          <w:sz w:val="24"/>
          <w:szCs w:val="24"/>
        </w:rPr>
        <w:t>Мемлекетт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лерд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моральдық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адамгерш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бейнес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скерл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қасиеттеріне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қойылатын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талаптарды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жоғарылату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мақсатында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ҚАУЛЫ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ЕТЕМІН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783D80E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" w:name="2"/>
      <w:bookmarkEnd w:id="1"/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Қоса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беріліп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отырған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047963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3"/>
      <w:bookmarkEnd w:id="2"/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әдеп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кодексі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қызметшілердің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қызметтік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әдеп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қағидалары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4EB19ECF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4"/>
      <w:bookmarkEnd w:id="3"/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жөн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ндег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уәк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ереже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бекітілсін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264EDB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5"/>
      <w:bookmarkEnd w:id="4"/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Жарлыққа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қосымшаға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Президентінің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кейбір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жарлықтарының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күші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жойылды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танылсын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ABF15D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5" w:name="6"/>
      <w:bookmarkEnd w:id="5"/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Жарлық</w:t>
      </w:r>
      <w:r>
        <w:rPr>
          <w:rFonts w:ascii="Times New Roman" w:hAnsi="Times New Roman" w:cs="Times New Roman"/>
          <w:sz w:val="24"/>
          <w:szCs w:val="24"/>
        </w:rPr>
        <w:t xml:space="preserve"> 2016 </w:t>
      </w:r>
      <w:r>
        <w:rPr>
          <w:rFonts w:ascii="Times New Roman" w:hAnsi="Times New Roman" w:cs="Times New Roman"/>
          <w:sz w:val="24"/>
          <w:szCs w:val="24"/>
        </w:rPr>
        <w:t>жылғы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қаңтардан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қолданысқа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енг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лед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жариялануғ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тиіс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15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5"/>
        <w:gridCol w:w="2610"/>
      </w:tblGrid>
      <w:tr w:rsidR="00000000" w14:paraId="5EE7E733" w14:textId="77777777"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14:paraId="1E575368" w14:textId="77777777" w:rsidR="00000000" w:rsidRDefault="00DD0D9F">
            <w:pPr>
              <w:widowControl w:val="0"/>
              <w:autoSpaceDE w:val="0"/>
              <w:autoSpaceDN w:val="0"/>
              <w:adjustRightInd w:val="0"/>
              <w:spacing w:before="48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Қазақстан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Республикасының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7276F5C" w14:textId="77777777" w:rsidR="00000000" w:rsidRDefault="00DD0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14:paraId="6F676A27" w14:textId="77777777"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</w:tcPr>
          <w:p w14:paraId="019D7403" w14:textId="77777777" w:rsidR="00000000" w:rsidRDefault="00DD0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Президенті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0783A76" w14:textId="77777777" w:rsidR="00000000" w:rsidRDefault="00DD0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Назарбаев</w:t>
            </w:r>
          </w:p>
        </w:tc>
      </w:tr>
    </w:tbl>
    <w:p w14:paraId="6D6042BA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ECD907" w14:textId="77777777" w:rsidR="00000000" w:rsidRDefault="00DD0D9F">
      <w:pPr>
        <w:widowControl w:val="0"/>
        <w:autoSpaceDE w:val="0"/>
        <w:autoSpaceDN w:val="0"/>
        <w:adjustRightInd w:val="0"/>
        <w:spacing w:before="240" w:after="240" w:line="240" w:lineRule="auto"/>
        <w:ind w:left="66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7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Президентінің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2015 </w:t>
      </w:r>
      <w:r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29 </w:t>
      </w:r>
      <w:r>
        <w:rPr>
          <w:rFonts w:ascii="Times New Roman" w:hAnsi="Times New Roman" w:cs="Times New Roman"/>
          <w:color w:val="000000"/>
          <w:sz w:val="24"/>
          <w:szCs w:val="24"/>
        </w:rPr>
        <w:t>желтоқсандағы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153 </w:t>
      </w:r>
      <w:r>
        <w:rPr>
          <w:rFonts w:ascii="Times New Roman" w:hAnsi="Times New Roman" w:cs="Times New Roman"/>
          <w:color w:val="000000"/>
          <w:sz w:val="24"/>
          <w:szCs w:val="24"/>
        </w:rPr>
        <w:t>Жарлығымен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</w:p>
    <w:p w14:paraId="394E93F8" w14:textId="77777777" w:rsidR="00000000" w:rsidRDefault="00DD0D9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7" w:name="8"/>
      <w:bookmarkEnd w:id="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Қазақстан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Республикасы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мемлекеттік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қызметшілерінің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әдеп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кодексі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  <w:t>(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Мемлекеттік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қызметшілердің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қызме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ттік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әдеп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қағидалары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bookmarkStart w:id="8" w:name="9"/>
      <w:bookmarkEnd w:id="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Жалпы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ережелер</w:t>
      </w:r>
    </w:p>
    <w:p w14:paraId="168F744D" w14:textId="77777777" w:rsidR="00000000" w:rsidRDefault="00DD0D9F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9" w:name="10"/>
      <w:bookmarkEnd w:id="9"/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атқару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қоғам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тарапынан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ерекше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сенім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білдіру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болып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табылады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қызметшілердің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моральдық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әдептілік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бейнесіне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жоғары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талаптар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қояды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6D7455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Қоғам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өзі</w:t>
      </w:r>
      <w:r>
        <w:rPr>
          <w:rFonts w:ascii="Times New Roman" w:hAnsi="Times New Roman" w:cs="Times New Roman"/>
          <w:sz w:val="24"/>
          <w:szCs w:val="24"/>
        </w:rPr>
        <w:t>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күш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жігерін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білімі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тәжірибесін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жүзеге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асыратын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кәсіби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қызметіне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жұмсайды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өзінің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Отаны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қалтқысыз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етеді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сенеді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14A9DC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Тұңғыш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Президе</w:t>
      </w:r>
      <w:r>
        <w:rPr>
          <w:rFonts w:ascii="Times New Roman" w:hAnsi="Times New Roman" w:cs="Times New Roman"/>
          <w:sz w:val="24"/>
          <w:szCs w:val="24"/>
        </w:rPr>
        <w:t>нті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Елбасы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Нұрсұлтан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Назарбаевтың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саясатын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жақтауға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дәйекті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түрде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жүзеге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асыруға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C5339D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11"/>
      <w:bookmarkEnd w:id="10"/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кодексі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қызметшілердің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қағидалары</w:t>
      </w:r>
      <w:r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sz w:val="24"/>
          <w:szCs w:val="24"/>
        </w:rPr>
        <w:t>бұдан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әрі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Қазақст</w:t>
      </w:r>
      <w:r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Конституциясына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«Қазақстан Республикасының мемлекеттік қызметі туралы»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 </w:t>
      </w:r>
      <w:r>
        <w:rPr>
          <w:rFonts w:ascii="Times New Roman" w:hAnsi="Times New Roman" w:cs="Times New Roman"/>
          <w:color w:val="000000"/>
          <w:sz w:val="24"/>
          <w:szCs w:val="24"/>
        </w:rPr>
        <w:t>қарашадағы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«Сыбайлас жемқорлыққа қарсы іс-қимыл туралы»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 </w:t>
      </w:r>
      <w:r>
        <w:rPr>
          <w:rFonts w:ascii="Times New Roman" w:hAnsi="Times New Roman" w:cs="Times New Roman"/>
          <w:color w:val="000000"/>
          <w:sz w:val="24"/>
          <w:szCs w:val="24"/>
        </w:rPr>
        <w:t>қарашадағы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заңдарына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қабылданған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моральдық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әдептілік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нормаларына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қызметшілердің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моральдық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әдептілік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бейнесіне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қойылатын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қабылданған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талаптарды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сондай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ақ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олардың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мінез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құлқының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негіз</w:t>
      </w:r>
      <w:r>
        <w:rPr>
          <w:rFonts w:ascii="Times New Roman" w:hAnsi="Times New Roman" w:cs="Times New Roman"/>
          <w:color w:val="000000"/>
          <w:sz w:val="24"/>
          <w:szCs w:val="24"/>
        </w:rPr>
        <w:t>гі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стандарттарын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белгілейді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59EDF2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халықтың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сенімін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нығайтуға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қарым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қатынастың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жоғары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мәдениетін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қалыптастыруға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қызметшілердің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әдепсіз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мінез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құлық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жағдайларының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алдын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бағытталған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0A2392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1" w:name="12"/>
      <w:bookmarkEnd w:id="11"/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басшылары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орталық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атқарушы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орталық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атқарушы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жауапты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хатшылары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немесе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белгіленген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тәртіппен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орталық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атқарушы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жауапты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хатшыларының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өкілеттіктері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жүктелген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лауазымды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адамдар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орталық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атқар</w:t>
      </w:r>
      <w:r>
        <w:rPr>
          <w:rFonts w:ascii="Times New Roman" w:hAnsi="Times New Roman" w:cs="Times New Roman"/>
          <w:sz w:val="24"/>
          <w:szCs w:val="24"/>
        </w:rPr>
        <w:t>ушы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жауапты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хатшылары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немесе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аталған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лауазымды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адамдар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болмаған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жағдайда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орталық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атқарушы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басшылары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талаптарының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орындалуын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Кодекстің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мәтінін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ғимараттарында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баршаға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көрінетіндей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жерде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орнала</w:t>
      </w:r>
      <w:r>
        <w:rPr>
          <w:rFonts w:ascii="Times New Roman" w:hAnsi="Times New Roman" w:cs="Times New Roman"/>
          <w:sz w:val="24"/>
          <w:szCs w:val="24"/>
        </w:rPr>
        <w:t>стыруды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қамтамасыз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етеді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37CE6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2" w:name="13"/>
      <w:bookmarkEnd w:id="12"/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тұрғаннан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кейін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үш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күн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мерзімде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Кодекстің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мәтінімен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жазбаша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нысанда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таныстырылуға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DB2366" w14:textId="77777777" w:rsidR="00000000" w:rsidRDefault="00DD0D9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3" w:name="14"/>
      <w:bookmarkEnd w:id="1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Мінез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құлықтың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жалпы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стандарттары</w:t>
      </w:r>
    </w:p>
    <w:p w14:paraId="23E9E177" w14:textId="77777777" w:rsidR="00000000" w:rsidRDefault="00DD0D9F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4" w:name="15"/>
      <w:bookmarkEnd w:id="14"/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7B61CE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</w:t>
      </w:r>
      <w:r>
        <w:rPr>
          <w:rFonts w:ascii="Times New Roman" w:hAnsi="Times New Roman" w:cs="Times New Roman"/>
          <w:sz w:val="24"/>
          <w:szCs w:val="24"/>
        </w:rPr>
        <w:t>лқының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бірлігі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елдегі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ұлтаралық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келісімді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нығайтуға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ықпал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етуге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тілдерге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халқының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салт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дәстүрлеріне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құрметпен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қарауға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63F1EE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адал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әділ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қарапайым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болуға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жалпы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қабылданған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моральдық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әдептілік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нормаларын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сақтауға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азамат</w:t>
      </w:r>
      <w:r>
        <w:rPr>
          <w:rFonts w:ascii="Times New Roman" w:hAnsi="Times New Roman" w:cs="Times New Roman"/>
          <w:sz w:val="24"/>
          <w:szCs w:val="24"/>
        </w:rPr>
        <w:t>тармен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әріптестерімен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қарым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қатынаста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сыпайылық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әдептілік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танытуға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4505FD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өздері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қабылдайтын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шешімдердің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заңдылығы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әділдігін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қамтамасыз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етуге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037C2C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жеке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заңды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тұлғалардың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құқықтары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заңды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мүдделерін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қозғайтын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шешімдерді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қабылдаудың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ашықтығы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қамтамасыз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етуге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BF85D8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мемлекет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мүддесіне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нұқсан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келтіретін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жұмыс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істеу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тиімділігіне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кедергі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жасайтын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немесе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тиімділігін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төмендететін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әрекеттерге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тұруға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7E6B7D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міндеттерін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тиімді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атқару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үшін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кәсіби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деңгейі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біліктілігін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арттыруға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заңдарында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белгіленген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шектеулер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тыйымдарды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сақтауға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EE60D8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өзінің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әрекетімен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мінез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құлқымен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қоғам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тарапынан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айтылатын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себепкер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болмауға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сынағаны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үшін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қудалауға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бермеуге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орынды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кемшіліктерді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жақсарту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үшін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пайдалануға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060E6A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>жеке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сипаттағы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мәселелерді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кезінде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органдардың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ұйымдардың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адамдардың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қызметіне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ықпал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үшін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жағдайын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пайдаланбауға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63F171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>шындыққа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сәйкес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келмейтін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мәліметтерді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таратпауға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325C7C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меншіктің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сақталуын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қамтамасыз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етуге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өзіне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сеніп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тапсырылған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меншікті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автокөлік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құралдарын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алғанда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ұтымды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тиімді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мақсатта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ғана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пайдалануға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12D21E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тәртіпті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бұлжытпай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сақтауға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өзінің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міндеттерін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бейтарап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сапалы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атқаруға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жұмыс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уақытын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ұтымды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тиімді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пайдалануға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13B745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12)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көрсету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сапасын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арттыру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бойынша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тұрақты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түрде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шаралар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қабылдауға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көрс</w:t>
      </w:r>
      <w:r>
        <w:rPr>
          <w:rFonts w:ascii="Times New Roman" w:hAnsi="Times New Roman" w:cs="Times New Roman"/>
          <w:sz w:val="24"/>
          <w:szCs w:val="24"/>
        </w:rPr>
        <w:t>етілетін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қызметтердің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тұтынушысы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ретінде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толығымен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халықтың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сұранысына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бағдар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ұстануға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6A9AE5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>
        <w:rPr>
          <w:rFonts w:ascii="Times New Roman" w:hAnsi="Times New Roman" w:cs="Times New Roman"/>
          <w:sz w:val="24"/>
          <w:szCs w:val="24"/>
        </w:rPr>
        <w:t>жасағаны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үшін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заңнамада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тәртіптік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әкімшілік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немесе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қылмыстық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жауаптылық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көзделген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құқық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бұзушылықтар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теріс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қылықтарды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жасауға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бермеуге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C53250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>іскерлік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мінез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құлық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қағидаларын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сақтауға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27E8DA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қызметшілердің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келбеті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міндеттерін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орындау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кезінде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аппараттың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беделін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нығайтуға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ықпал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етуге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іскерлікпен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ұстамдылықпен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ұқыптылықпен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ерекшеленетін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қабылданған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іскерлік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талаптарына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1CB91A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" w:name="16"/>
      <w:bookmarkEnd w:id="15"/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жағдайларын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онымен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байланысты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мүмкіндіктерді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қоғамдық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діни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бірлестіктердің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басқа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коммерциялық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ұйымдардың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мүдделеріне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ішінде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оларға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өзқарасын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насихаттау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үшін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пайдаланбауға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F60657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ішінде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басшы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лауазымдарды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атқаратындар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ұжымда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діни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көзқарасын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ашық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көрсете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алмайды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бағынысты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қоғамдық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діни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бірлестіктердің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басқа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коммерциялық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ұйымд</w:t>
      </w:r>
      <w:r>
        <w:rPr>
          <w:rFonts w:ascii="Times New Roman" w:hAnsi="Times New Roman" w:cs="Times New Roman"/>
          <w:sz w:val="24"/>
          <w:szCs w:val="24"/>
        </w:rPr>
        <w:t>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қызметіне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қатысуға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мәжбүрлей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алмайды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5E2705" w14:textId="77777777" w:rsidR="00000000" w:rsidRDefault="00DD0D9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6" w:name="17"/>
      <w:bookmarkEnd w:id="1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Қызметтен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тыс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уақыттағы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мінез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құлық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стандарттары</w:t>
      </w:r>
    </w:p>
    <w:p w14:paraId="090BEEEB" w14:textId="77777777" w:rsidR="00000000" w:rsidRDefault="00DD0D9F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7" w:name="18"/>
      <w:bookmarkEnd w:id="17"/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уақытта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D969D7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жалпы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қабылданған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моральдық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әдептілік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нормаларын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ұстануға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қоғамға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мінез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құлық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ішінде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қоғ</w:t>
      </w:r>
      <w:r>
        <w:rPr>
          <w:rFonts w:ascii="Times New Roman" w:hAnsi="Times New Roman" w:cs="Times New Roman"/>
          <w:sz w:val="24"/>
          <w:szCs w:val="24"/>
        </w:rPr>
        <w:t>амдық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орындарда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адамның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қад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қасиет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қоғамдағы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адамгершілікке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нұқсан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келтіретін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масаң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күйде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жағдайларына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бермеуге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BE26FD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қарапайым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болуға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тиісті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көрсетілетін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қызметтерді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кезінде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лауазымдық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жағдайын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көрсетпеуге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пайдаланбау</w:t>
      </w:r>
      <w:r>
        <w:rPr>
          <w:rFonts w:ascii="Times New Roman" w:hAnsi="Times New Roman" w:cs="Times New Roman"/>
          <w:sz w:val="24"/>
          <w:szCs w:val="24"/>
        </w:rPr>
        <w:t>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EA6F21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өз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тарапынан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қоғамдағы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адамгершілікке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тәртіпке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қауіпсіздікке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сұғушылыққа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әкелетін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заңнама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талаптарын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бұзуға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азаматтарды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құқыққа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қарсы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қоғамға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әрекеттерді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жасауға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тартуға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бермеуге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B6402D" w14:textId="77777777" w:rsidR="00000000" w:rsidRDefault="00DD0D9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8" w:name="19"/>
      <w:bookmarkEnd w:id="1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Қызметтік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қатынастардағы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мі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нез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құлық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стандарттары</w:t>
      </w:r>
    </w:p>
    <w:p w14:paraId="3BC8A323" w14:textId="77777777" w:rsidR="00000000" w:rsidRDefault="00DD0D9F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9" w:name="20"/>
      <w:bookmarkEnd w:id="19"/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әріптестерімен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қарым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қатынасы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кезінде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2756AD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ұжымда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іскерлік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тілектестік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қарым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қатынасты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сындарлы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ынтымақтастықты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орнату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нығайтуға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ықпал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етуге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34DFF9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басқа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тарапынан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нормаларын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бұзудың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жолын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кесуге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немесе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болдырмау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жөнінде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шаралар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қабылдауға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8124FB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ұжымда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әріптестерінің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намысы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абыройына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кір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келтіретін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кәсіптік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қасиеттерін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талқылаудан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аулақ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болуға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747CA4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әріптестерінің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лауазымдық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міндеттерін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орындауына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кедергі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келтіретін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әрекеттерге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әрекетсіздікке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жол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бермеуге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міндетті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DE4FAF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0" w:name="21"/>
      <w:bookmarkEnd w:id="20"/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Басшылар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қарамағындағы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қарым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қатынас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кезінде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A3B793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өзінің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мінез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құлқымен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бейтараптықтың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әділдіктің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риясыздықтың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тұлғаның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намысы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абыройына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құрметпен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қараудың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үлгісі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болуға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C67BC9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меритократия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қағидаттарын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сақтауды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қамтамасыз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етуге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мәселелерін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кезінде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туыстық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жерлестік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берілгендік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белгілері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бойынша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артықшылық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көрсетпеуге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87B1C1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олардың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әтижелерін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бағалау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сондай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көтермелеу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жазалау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шараларын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қолдану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кезінде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әділдік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объективтілік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танытуға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BAE39A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еңбекті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денсаулықты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қорғауға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тиімді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үшін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қауіпсіз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қажетті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жағдайларды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жасауға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сондай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қызметшілердің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намысы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</w:t>
      </w:r>
      <w:r>
        <w:rPr>
          <w:rFonts w:ascii="Times New Roman" w:hAnsi="Times New Roman" w:cs="Times New Roman"/>
          <w:sz w:val="24"/>
          <w:szCs w:val="24"/>
        </w:rPr>
        <w:t>адір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қасиетін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кемсітушіліктің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сұғушылықтың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келген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нысандарын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болдырмайтын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қолайлы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моральдық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психологиялық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ахуалды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қалыптастыруға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бағытталған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шараларды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қабылдауға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BA3E0C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сипаттағы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мәселелерді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кезінде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қызметіне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ықпал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ету</w:t>
      </w:r>
      <w:r>
        <w:rPr>
          <w:rFonts w:ascii="Times New Roman" w:hAnsi="Times New Roman" w:cs="Times New Roman"/>
          <w:sz w:val="24"/>
          <w:szCs w:val="24"/>
        </w:rPr>
        <w:t>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дәрежесін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пайдаланбауға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EB278E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құқыққа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қылықтарды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сондай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қабылданған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моральдық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әдептілік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нормаларына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қылықтарды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жасауға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мәжбүрлемеуге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593A38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оларға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қатысты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негізсіз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айыптауларға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дөрекілік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қадір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қасиетін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қорлау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әдепсізді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орынсыз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мінез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құлық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фактілеріне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бермеуге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1B42B2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1" w:name="22"/>
      <w:bookmarkEnd w:id="21"/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Төмен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тұрған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лауазымдарды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атқаратын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DA8406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басшылардың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тапсырмаларын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орындау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кезінде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объективті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шынайы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мәліметтерді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ұсынуға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07C075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өздеріне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мәлім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нормаларының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бұзу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жағдайлары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кір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келт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ретін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тәртіптік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теріс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қылықтар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басшылыққа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жөніндегі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хабарлауға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6F2005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басшының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заңды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тапсырмаларын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орындауға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кедергі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келтіретін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әрекеттерді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әрекетсіздікті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олдырмауға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2C3FA6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басшылыққа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қатысты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берілгендікке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олардың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мүмкіндіктері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есебінен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пайда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артықшылықтар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ұмтылуға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бермеуге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92A95C" w14:textId="77777777" w:rsidR="00000000" w:rsidRDefault="00DD0D9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2" w:name="23"/>
      <w:bookmarkEnd w:id="2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Көпшілік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алдында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оның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ішінде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бұқаралық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ақпарат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құралдарында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сөйлеумен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байланысты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мінез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құлық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тандарттары</w:t>
      </w:r>
    </w:p>
    <w:p w14:paraId="1B77F109" w14:textId="77777777" w:rsidR="00000000" w:rsidRDefault="00DD0D9F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3" w:name="24"/>
      <w:bookmarkEnd w:id="23"/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мәселелері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бойынша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көпшілік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алдында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сөйлеуді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басшысы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немесе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бұған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берілген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лауазымды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адамдары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жүзеге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асырады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66AC1A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беделіне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нұқса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келтірмей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пікірсайысты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сыпайы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нысанда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жүргізуге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5465F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4" w:name="26"/>
      <w:bookmarkEnd w:id="24"/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саясат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мәселелері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жөніндегі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пікірін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егер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C99E0E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мемлекет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саясатының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негізгі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бағыттарына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сәйкес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келмесе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C13629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жариялауға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рұқсат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етілмеген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</w:t>
      </w:r>
      <w:r>
        <w:rPr>
          <w:rFonts w:ascii="Times New Roman" w:hAnsi="Times New Roman" w:cs="Times New Roman"/>
          <w:sz w:val="24"/>
          <w:szCs w:val="24"/>
        </w:rPr>
        <w:t>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ақпаратты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ашатын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4789C6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мемлекеттің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лауазымды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адамдарының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басқару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органдарының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басқа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қызметшілердің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сөздер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айтудан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тұрса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көпшілік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алдында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білдіруіне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болмайды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7D6AB0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5" w:name="25"/>
      <w:bookmarkEnd w:id="25"/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саясатты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жүргізумен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қызметшілердің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қызметімен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байланысты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мәселелер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бойынша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қызметшілердің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атынан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жарияланымдарына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берілмейді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Педагогикалық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ғылыми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шығармашылық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бойынша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</w:t>
      </w:r>
      <w:r>
        <w:rPr>
          <w:rFonts w:ascii="Times New Roman" w:hAnsi="Times New Roman" w:cs="Times New Roman"/>
          <w:sz w:val="24"/>
          <w:szCs w:val="24"/>
        </w:rPr>
        <w:t>алдар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жариялауды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тұлға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ретінде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атынан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жүзеге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асыра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72C226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26" w:name="27"/>
      <w:bookmarkEnd w:id="26"/>
      <w:r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сыбайлас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жемқорлық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көріністерін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жасаған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көпшілік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алдында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негізсіз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айып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тағылған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жағдайда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осындай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айыптау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анықталған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күннен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</w:t>
      </w:r>
      <w:r>
        <w:rPr>
          <w:rFonts w:ascii="Times New Roman" w:hAnsi="Times New Roman" w:cs="Times New Roman"/>
          <w:sz w:val="24"/>
          <w:szCs w:val="24"/>
        </w:rPr>
        <w:t>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бір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мерзімде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теріске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шығару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жөнінде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шаралар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қолдануға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8EE7FA" w14:textId="77777777" w:rsidR="00000000" w:rsidRDefault="00DD0D9F">
      <w:pPr>
        <w:widowControl w:val="0"/>
        <w:autoSpaceDE w:val="0"/>
        <w:autoSpaceDN w:val="0"/>
        <w:adjustRightInd w:val="0"/>
        <w:spacing w:before="240" w:after="240" w:line="240" w:lineRule="auto"/>
        <w:ind w:left="66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28"/>
      <w:bookmarkEnd w:id="27"/>
      <w:r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Президентінің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2015 </w:t>
      </w:r>
      <w:r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29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желтоқсандағы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153 </w:t>
      </w:r>
      <w:r>
        <w:rPr>
          <w:rFonts w:ascii="Times New Roman" w:hAnsi="Times New Roman" w:cs="Times New Roman"/>
          <w:color w:val="000000"/>
          <w:sz w:val="24"/>
          <w:szCs w:val="24"/>
        </w:rPr>
        <w:t>Жарлығымен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</w:p>
    <w:p w14:paraId="79660FD3" w14:textId="77777777" w:rsidR="00000000" w:rsidRDefault="00DD0D9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8" w:name="29"/>
      <w:bookmarkEnd w:id="2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Әдеп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жөніндегі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уәкіл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туралы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ЕРЕЖЕ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bookmarkStart w:id="29" w:name="30"/>
      <w:bookmarkEnd w:id="2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Жалпы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ережелер</w:t>
      </w:r>
    </w:p>
    <w:p w14:paraId="5B79FFB8" w14:textId="77777777" w:rsidR="00000000" w:rsidRDefault="00DD0D9F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0" w:name="31"/>
      <w:bookmarkEnd w:id="30"/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жөніндегі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нормаларының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сақталуын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сыбайлас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жемқорлыққа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қимыл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заңнама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кодексін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бұдан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әрі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кодексі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бұзушылықтардың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профилактикасын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қамтамасыз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жүзеге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асыратын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сондай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функциялары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шегінде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азаматтарға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542F99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32"/>
      <w:bookmarkEnd w:id="31"/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жөніндегі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«Қазақстан Республикасының мемлекеттік қ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ызметі туралы»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 </w:t>
      </w:r>
      <w:r>
        <w:rPr>
          <w:rFonts w:ascii="Times New Roman" w:hAnsi="Times New Roman" w:cs="Times New Roman"/>
          <w:color w:val="000000"/>
          <w:sz w:val="24"/>
          <w:szCs w:val="24"/>
        </w:rPr>
        <w:t>қарашадағы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«Сыбайлас жемқорлыққа қарсы іс-қимыл туралы»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2015 </w:t>
      </w:r>
      <w:r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 </w:t>
      </w:r>
      <w:r>
        <w:rPr>
          <w:rFonts w:ascii="Times New Roman" w:hAnsi="Times New Roman" w:cs="Times New Roman"/>
          <w:color w:val="000000"/>
          <w:sz w:val="24"/>
          <w:szCs w:val="24"/>
        </w:rPr>
        <w:t>қарашадағы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заңдарын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Әдеп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кодексін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Ережені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сондай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ақ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Қаз</w:t>
      </w:r>
      <w:r>
        <w:rPr>
          <w:rFonts w:ascii="Times New Roman" w:hAnsi="Times New Roman" w:cs="Times New Roman"/>
          <w:color w:val="000000"/>
          <w:sz w:val="24"/>
          <w:szCs w:val="24"/>
        </w:rPr>
        <w:t>ақстан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өзге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заңнамалық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актілерін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басшылыққа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алады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B30728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жөніндегі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орталық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атқарушы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Президентіне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тікелей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бағынатын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құқық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қорғау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арнаулы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қоспағанда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облыстар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республикалық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маңызы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қалалар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әкімдерінің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аппараттарында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енгізіледі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2645B3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2" w:name="33"/>
      <w:bookmarkEnd w:id="32"/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жөніндегі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уәкілдің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функцияларын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жүктеуді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орталық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атқарушы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орталық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атқарушы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жауапты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хатшылары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немесе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белгіленген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тәртіппен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орталық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атқарушы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жауапты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хатшыларының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өкілеттіктері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жүктелген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лауазымды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адамдар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орталық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атқарушы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жауапты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хатшылары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немесе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аталған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лауазымды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адамдар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болмаған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жағдайда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басшылары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жер</w:t>
      </w:r>
      <w:r>
        <w:rPr>
          <w:rFonts w:ascii="Times New Roman" w:hAnsi="Times New Roman" w:cs="Times New Roman"/>
          <w:sz w:val="24"/>
          <w:szCs w:val="24"/>
        </w:rPr>
        <w:t>гілікті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атқарушы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облыстар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республикалық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маңызы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қалалар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әкімдері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аппараттарының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басшылары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жүзеге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асырады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4CB865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жөніндегі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уәкілдің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функциялары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ұжымда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қадірлі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құрметке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жүктеледі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4AE8C4" w14:textId="77777777" w:rsidR="00000000" w:rsidRDefault="00DD0D9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3" w:name="34"/>
      <w:bookmarkEnd w:id="3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Әдеп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жөніндегі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уәкілдің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негізгі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функциялары</w:t>
      </w:r>
    </w:p>
    <w:p w14:paraId="02D0542A" w14:textId="77777777" w:rsidR="00000000" w:rsidRDefault="00DD0D9F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4" w:name="35"/>
      <w:bookmarkEnd w:id="34"/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жөніндегі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құзыреті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шегінде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мынадай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функцияларды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жүзеге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асырады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398223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сыбайлас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жемқорлыққа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қимыл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саласындағы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заңнамас</w:t>
      </w:r>
      <w:r>
        <w:rPr>
          <w:rFonts w:ascii="Times New Roman" w:hAnsi="Times New Roman" w:cs="Times New Roman"/>
          <w:sz w:val="24"/>
          <w:szCs w:val="24"/>
        </w:rPr>
        <w:t>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Әдеп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кодексінің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талаптарын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мәселелері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консультациялық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көмек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көрсетеді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423901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қызметшілердің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заңдарда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белгіленген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шектеулер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тыйымдарды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сақтауына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ықпал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етеді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91C659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өзі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жұмыс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істейтін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</w:t>
      </w:r>
      <w:r>
        <w:rPr>
          <w:rFonts w:ascii="Times New Roman" w:hAnsi="Times New Roman" w:cs="Times New Roman"/>
          <w:sz w:val="24"/>
          <w:szCs w:val="24"/>
        </w:rPr>
        <w:t>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басшылығының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тапсырмасы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бойынша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қызметшілердің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нормаларын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бұзу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фактілері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бойынша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заңды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тұлғалардың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өтініштерін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қарайды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734417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ұжымда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қабылданған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моральдық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әдептілік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нормаларына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сәйкес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келетін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қатынас</w:t>
      </w:r>
      <w:r>
        <w:rPr>
          <w:rFonts w:ascii="Times New Roman" w:hAnsi="Times New Roman" w:cs="Times New Roman"/>
          <w:sz w:val="24"/>
          <w:szCs w:val="24"/>
        </w:rPr>
        <w:t>тар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мәдениетін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қалыптастыруға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жәрдемдеседі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07CE4A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қызметшілердің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құқықтары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заңды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мүдделері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бұзылған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жағдайларда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оларды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қорғауға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қалпына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келтіруге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бағытталған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шараларды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қабылдайды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81E5F9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қызметшілердің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нормаларын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ақтауын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мониторингтеуді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бақылауды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жүзеге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асырады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602E6A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құрылымдық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бөлімшелері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басшыларының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нормаларын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бұзу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деректері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бойынша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шараларды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қабылдамау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жағдайлары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басшылығына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хабарлайды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E171BF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сыбайлас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жемқорлыққа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қимыл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саласындағы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заңнамасын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Әдеп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кодексін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бұзған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жағдайларда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құқық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бұзушылықтарды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жасауға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ықпал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ететін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себептер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шарттарды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талдайды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және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органның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басшылығына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жою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ұсынымдар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енгізеді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D5930B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сыбайлас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жемқорлыққа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қимыл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саласындағы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заңнамасын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кодексін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бұзу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бермеу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сондай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бейнесін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қалыптастыру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мақсатында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азаматтық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қоғам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институттарымен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органдармен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қимыл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жасайды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76BAA2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сыбайлас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жемқорлыққа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қимыл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салас</w:t>
      </w:r>
      <w:r>
        <w:rPr>
          <w:rFonts w:ascii="Times New Roman" w:hAnsi="Times New Roman" w:cs="Times New Roman"/>
          <w:sz w:val="24"/>
          <w:szCs w:val="24"/>
        </w:rPr>
        <w:t>ындағы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заңнамасын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Әдеп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кодексін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мәселелері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қызметшілермен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түсіндіру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жұмыстарын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тұрақты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негізде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жүргізеді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E27DB7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 New Roman" w:hAnsi="Times New Roman" w:cs="Times New Roman"/>
          <w:sz w:val="24"/>
          <w:szCs w:val="24"/>
        </w:rPr>
        <w:t>заңнамада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белгіленген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тәртіппен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лауазымды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адамдарға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нормалар</w:t>
      </w:r>
      <w:r>
        <w:rPr>
          <w:rFonts w:ascii="Times New Roman" w:hAnsi="Times New Roman" w:cs="Times New Roman"/>
          <w:sz w:val="24"/>
          <w:szCs w:val="24"/>
        </w:rPr>
        <w:t>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бұзуға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берген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қызметшілердің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жауапкершілігін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қарау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ұсыныммен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жүгінеді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FDBD68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нормаларын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бұзудың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мақсатында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ұйымдастырады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581627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5" w:name="36"/>
      <w:bookmarkEnd w:id="35"/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жөніндегі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өзіне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жүктелген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міндеттерді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орындау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үшін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5681B4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сыбайлас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жемқорлыққа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қимыл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саласындағы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заңнамасын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Әдеп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кодексін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бұзуға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ықпал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ететін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себептер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жағдайларды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талдауға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қажетті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мәліметтер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құжаттарды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сұ</w:t>
      </w:r>
      <w:r>
        <w:rPr>
          <w:rFonts w:ascii="Times New Roman" w:hAnsi="Times New Roman" w:cs="Times New Roman"/>
          <w:color w:val="000000"/>
          <w:sz w:val="24"/>
          <w:szCs w:val="24"/>
        </w:rPr>
        <w:t>ратады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және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алады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BA9E53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өзі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жұмыс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істейтін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атынан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сыбайлас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жемқорлыққа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қимыл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саласындағы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заңнамасының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сондай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кодексінің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нормаларын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түсіндіру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үшін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істері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өніндегі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уәкілетті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органға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бұдан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әрі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уәкілетті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заңнамада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белгіленген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тәртіппен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жүгінеді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58A385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басшысына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имиджін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ұжымда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жағымды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ахуал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қалыптастыруға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елеулі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үлес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қосқан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адамдарды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көтермелеу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ұсы</w:t>
      </w:r>
      <w:r>
        <w:rPr>
          <w:rFonts w:ascii="Times New Roman" w:hAnsi="Times New Roman" w:cs="Times New Roman"/>
          <w:sz w:val="24"/>
          <w:szCs w:val="24"/>
        </w:rPr>
        <w:t>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енгізеді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85DA7B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қажет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жағдайда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құзыретіне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қатысты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мәселелерді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қарау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кезінде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қызметінен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өткеру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мәселелеріне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қатысты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қызметшілердің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істерін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өзге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материалдар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құжаттарды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сұратуға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құқылы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1B6283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6" w:name="37"/>
      <w:bookmarkEnd w:id="36"/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Негізсіз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тартылғанда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басшысы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шаралар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қолданбағанда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жөніндегі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жүктелген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функцияларды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орындауға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кедергі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келтіретін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әрекеттерді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әрекетсіздіктерді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жасағанда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жөніндегі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бұл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уәкілет</w:t>
      </w:r>
      <w:r>
        <w:rPr>
          <w:rFonts w:ascii="Times New Roman" w:hAnsi="Times New Roman" w:cs="Times New Roman"/>
          <w:sz w:val="24"/>
          <w:szCs w:val="24"/>
        </w:rPr>
        <w:t>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аумақтық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бөлімшесіне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хабарлайды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9F08CE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Уәкілетті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аумақтық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бөлімшесі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мұндай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хабарлама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келіп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түскен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кезде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саласындағы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заңнамасында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белгіленген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шараларды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қолданады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21946D" w14:textId="77777777" w:rsidR="00000000" w:rsidRDefault="00DD0D9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7" w:name="39"/>
      <w:bookmarkEnd w:id="3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Әдеп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жө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ніндегі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уәкілдің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қызметін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ұйымдастыру</w:t>
      </w:r>
    </w:p>
    <w:p w14:paraId="6F47E3A0" w14:textId="77777777" w:rsidR="00000000" w:rsidRDefault="00DD0D9F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8" w:name="38"/>
      <w:bookmarkEnd w:id="38"/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басшыларының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бейтараптығы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негізді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күмән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тудыратын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лауазымдық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өкілеттіктерін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тиісінше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орындамауға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әкеп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соғатын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мән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жайлар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мүдделер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қақтығысы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болған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кезде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жөніндегі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дерб</w:t>
      </w:r>
      <w:r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негізде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жүзеге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асырады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F45CA6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39" w:name="40"/>
      <w:bookmarkEnd w:id="39"/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жөніндегі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нәтижесі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бойынша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уәкілетті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береді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Есеп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нысанын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мерзімдерін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уәкілетті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бекітеді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9318F5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0" w:name="41"/>
      <w:bookmarkEnd w:id="40"/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жөніндегі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функцияларына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жататын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мәселелер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бойынша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</w:t>
      </w:r>
      <w:r>
        <w:rPr>
          <w:rFonts w:ascii="Times New Roman" w:hAnsi="Times New Roman" w:cs="Times New Roman"/>
          <w:sz w:val="24"/>
          <w:szCs w:val="24"/>
        </w:rPr>
        <w:t>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азаматтарды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өтініші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бойынша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немесе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баршаға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көрінетіндей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жерде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орналастырылған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кестеге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сәйкес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айына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кемінде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бір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қабылдауды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жүзеге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асырады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141DF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Қажет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жағдайда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азаматпен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немесе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әңгім</w:t>
      </w:r>
      <w:r>
        <w:rPr>
          <w:rFonts w:ascii="Times New Roman" w:hAnsi="Times New Roman" w:cs="Times New Roman"/>
          <w:sz w:val="24"/>
          <w:szCs w:val="24"/>
        </w:rPr>
        <w:t>елесу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арқылы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тиісті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ақпарат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беруді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қамтамасыз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ететін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коммуникациялар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құралдарын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пайдаланумен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жүргізілуі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мүмкін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B9042C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жөніндегі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мәліметтер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ішінде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тегі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аты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жөні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фотосуреті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кабинет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нөмірлері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заңнамада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</w:t>
      </w:r>
      <w:r>
        <w:rPr>
          <w:rFonts w:ascii="Times New Roman" w:hAnsi="Times New Roman" w:cs="Times New Roman"/>
          <w:sz w:val="24"/>
          <w:szCs w:val="24"/>
        </w:rPr>
        <w:t>гіленген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тәртіппен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ресурсында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және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ғимаратында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баршаға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көрінетіндей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жерде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орналастырылады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E1BEA2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41" w:name="42"/>
      <w:bookmarkEnd w:id="41"/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Қызметтік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нормаларының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сақталуын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сондай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ұжымдағы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моральдық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психологиялық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ахуалдың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жай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күйін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</w:t>
      </w:r>
      <w:r>
        <w:rPr>
          <w:rFonts w:ascii="Times New Roman" w:hAnsi="Times New Roman" w:cs="Times New Roman"/>
          <w:sz w:val="24"/>
          <w:szCs w:val="24"/>
        </w:rPr>
        <w:t>орингтеу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мақсатында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әдеп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жөніндегі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кемінде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жылда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бір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уәкілетті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бекіткен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нысан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бойынша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анонимді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сауалнама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жүргізіледі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5B44F6" w14:textId="77777777" w:rsidR="00000000" w:rsidRDefault="00DD0D9F">
      <w:pPr>
        <w:widowControl w:val="0"/>
        <w:autoSpaceDE w:val="0"/>
        <w:autoSpaceDN w:val="0"/>
        <w:adjustRightInd w:val="0"/>
        <w:spacing w:before="240" w:after="240" w:line="240" w:lineRule="auto"/>
        <w:ind w:left="66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43"/>
      <w:bookmarkEnd w:id="42"/>
      <w:r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Президентінің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2015 </w:t>
      </w:r>
      <w:r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29 </w:t>
      </w:r>
      <w:r>
        <w:rPr>
          <w:rFonts w:ascii="Times New Roman" w:hAnsi="Times New Roman" w:cs="Times New Roman"/>
          <w:color w:val="000000"/>
          <w:sz w:val="24"/>
          <w:szCs w:val="24"/>
        </w:rPr>
        <w:t>желтоқсандағы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153 </w:t>
      </w:r>
      <w:r>
        <w:rPr>
          <w:rFonts w:ascii="Times New Roman" w:hAnsi="Times New Roman" w:cs="Times New Roman"/>
          <w:color w:val="000000"/>
          <w:sz w:val="24"/>
          <w:szCs w:val="24"/>
        </w:rPr>
        <w:t>Жарлығына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ҚОСЫМША</w:t>
      </w:r>
    </w:p>
    <w:p w14:paraId="417171CD" w14:textId="77777777" w:rsidR="00000000" w:rsidRDefault="00DD0D9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3" w:name="44"/>
      <w:bookmarkEnd w:id="4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Қазақстан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Республик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асы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Президентінің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күші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жойылған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кейбір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жарлықтарының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ТІЗБЕСІ</w:t>
      </w:r>
    </w:p>
    <w:p w14:paraId="3827968C" w14:textId="77777777" w:rsidR="00000000" w:rsidRDefault="00DD0D9F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45"/>
      <w:bookmarkEnd w:id="44"/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«Қазақстан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лер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намыс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кодексі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туралы»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Президентінің</w:t>
      </w:r>
      <w:r>
        <w:rPr>
          <w:rFonts w:ascii="Times New Roman" w:hAnsi="Times New Roman" w:cs="Times New Roman"/>
          <w:sz w:val="24"/>
          <w:szCs w:val="24"/>
        </w:rPr>
        <w:t xml:space="preserve"> 2005 </w:t>
      </w:r>
      <w:r>
        <w:rPr>
          <w:rFonts w:ascii="Times New Roman" w:hAnsi="Times New Roman" w:cs="Times New Roman"/>
          <w:sz w:val="24"/>
          <w:szCs w:val="24"/>
        </w:rPr>
        <w:t>жылғы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мамырдағы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1567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Жарлығы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Қаз</w:t>
      </w:r>
      <w:r>
        <w:rPr>
          <w:rFonts w:ascii="Times New Roman" w:hAnsi="Times New Roman" w:cs="Times New Roman"/>
          <w:color w:val="000000"/>
          <w:sz w:val="24"/>
          <w:szCs w:val="24"/>
        </w:rPr>
        <w:t>ақстан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ПҮАЖ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2005 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19, 225-</w:t>
      </w:r>
      <w:r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1C740DD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" w:name="46"/>
      <w:bookmarkEnd w:id="45"/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«Қазақстан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Президентінің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жарлықтарына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өзгерістер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енгізу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туралы»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Президентінің</w:t>
      </w:r>
      <w:r>
        <w:rPr>
          <w:rFonts w:ascii="Times New Roman" w:hAnsi="Times New Roman" w:cs="Times New Roman"/>
          <w:sz w:val="24"/>
          <w:szCs w:val="24"/>
        </w:rPr>
        <w:t xml:space="preserve"> 2007 </w:t>
      </w:r>
      <w:r>
        <w:rPr>
          <w:rFonts w:ascii="Times New Roman" w:hAnsi="Times New Roman" w:cs="Times New Roman"/>
          <w:sz w:val="24"/>
          <w:szCs w:val="24"/>
        </w:rPr>
        <w:t>жылғы</w:t>
      </w:r>
      <w:r>
        <w:rPr>
          <w:rFonts w:ascii="Times New Roman" w:hAnsi="Times New Roman" w:cs="Times New Roman"/>
          <w:sz w:val="24"/>
          <w:szCs w:val="24"/>
        </w:rPr>
        <w:t xml:space="preserve"> 27 </w:t>
      </w:r>
      <w:r>
        <w:rPr>
          <w:rFonts w:ascii="Times New Roman" w:hAnsi="Times New Roman" w:cs="Times New Roman"/>
          <w:sz w:val="24"/>
          <w:szCs w:val="24"/>
        </w:rPr>
        <w:t>қарашадағы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446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Жарлығы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Қазақ</w:t>
      </w:r>
      <w:r>
        <w:rPr>
          <w:rFonts w:ascii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ПҮАЖ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2007 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43, 499-</w:t>
      </w:r>
      <w:r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4104D7B" w14:textId="77777777" w:rsidR="00000000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47"/>
      <w:bookmarkEnd w:id="46"/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«Қазақстан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Президентінің</w:t>
      </w:r>
      <w:r>
        <w:rPr>
          <w:rFonts w:ascii="Times New Roman" w:hAnsi="Times New Roman" w:cs="Times New Roman"/>
          <w:sz w:val="24"/>
          <w:szCs w:val="24"/>
        </w:rPr>
        <w:t xml:space="preserve"> 2005 </w:t>
      </w:r>
      <w:r>
        <w:rPr>
          <w:rFonts w:ascii="Times New Roman" w:hAnsi="Times New Roman" w:cs="Times New Roman"/>
          <w:sz w:val="24"/>
          <w:szCs w:val="24"/>
        </w:rPr>
        <w:t>жылғы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мамырдағы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1567 </w:t>
      </w:r>
      <w:r>
        <w:rPr>
          <w:rFonts w:ascii="Times New Roman" w:hAnsi="Times New Roman" w:cs="Times New Roman"/>
          <w:sz w:val="24"/>
          <w:szCs w:val="24"/>
        </w:rPr>
        <w:t>Жарлығына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өзгеріс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енгізу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туралы»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Президентінің</w:t>
      </w:r>
      <w:r>
        <w:rPr>
          <w:rFonts w:ascii="Times New Roman" w:hAnsi="Times New Roman" w:cs="Times New Roman"/>
          <w:sz w:val="24"/>
          <w:szCs w:val="24"/>
        </w:rPr>
        <w:t xml:space="preserve"> 2011 </w:t>
      </w:r>
      <w:r>
        <w:rPr>
          <w:rFonts w:ascii="Times New Roman" w:hAnsi="Times New Roman" w:cs="Times New Roman"/>
          <w:sz w:val="24"/>
          <w:szCs w:val="24"/>
        </w:rPr>
        <w:t>жылғы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сәуірдегі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1180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Жарлығы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ПҮАЖ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2011 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30, 365-</w:t>
      </w:r>
      <w:r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0793070" w14:textId="77777777" w:rsidR="00DD0D9F" w:rsidRDefault="00DD0D9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48"/>
      <w:bookmarkEnd w:id="47"/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«Қазақстан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мемлекеттік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қызметшілерінің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намыс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кодексі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туралы»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Президентінің</w:t>
      </w:r>
      <w:r>
        <w:rPr>
          <w:rFonts w:ascii="Times New Roman" w:hAnsi="Times New Roman" w:cs="Times New Roman"/>
          <w:sz w:val="24"/>
          <w:szCs w:val="24"/>
        </w:rPr>
        <w:t xml:space="preserve"> 2005 </w:t>
      </w:r>
      <w:r>
        <w:rPr>
          <w:rFonts w:ascii="Times New Roman" w:hAnsi="Times New Roman" w:cs="Times New Roman"/>
          <w:sz w:val="24"/>
          <w:szCs w:val="24"/>
        </w:rPr>
        <w:t>жылғы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мамырдағы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1567 </w:t>
      </w:r>
      <w:r>
        <w:rPr>
          <w:rFonts w:ascii="Times New Roman" w:hAnsi="Times New Roman" w:cs="Times New Roman"/>
          <w:sz w:val="24"/>
          <w:szCs w:val="24"/>
        </w:rPr>
        <w:t>Жарлығына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өзгерістер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енгізу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туралы»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Қазақстан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Президентінің</w:t>
      </w:r>
      <w:r>
        <w:rPr>
          <w:rFonts w:ascii="Times New Roman" w:hAnsi="Times New Roman" w:cs="Times New Roman"/>
          <w:sz w:val="24"/>
          <w:szCs w:val="24"/>
        </w:rPr>
        <w:t xml:space="preserve"> 2013 </w:t>
      </w:r>
      <w:r>
        <w:rPr>
          <w:rFonts w:ascii="Times New Roman" w:hAnsi="Times New Roman" w:cs="Times New Roman"/>
          <w:sz w:val="24"/>
          <w:szCs w:val="24"/>
        </w:rPr>
        <w:t>жылғы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қазандағы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651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Жарлығы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Республикасының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ПҮАЖ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2013 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58, 786-</w:t>
      </w:r>
      <w:r>
        <w:rPr>
          <w:rFonts w:ascii="Times New Roman" w:hAnsi="Times New Roman" w:cs="Times New Roman"/>
          <w:color w:val="000000"/>
          <w:sz w:val="24"/>
          <w:szCs w:val="24"/>
        </w:rPr>
        <w:t>құжат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sectPr w:rsidR="00DD0D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C9"/>
    <w:rsid w:val="003D0DC9"/>
    <w:rsid w:val="00DD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C9E29"/>
  <w14:defaultImageDpi w14:val="0"/>
  <w15:docId w15:val="{B111F653-8520-4545-9C34-9975621E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Z1500000416#0" TargetMode="External"/><Relationship Id="rId13" Type="http://schemas.openxmlformats.org/officeDocument/2006/relationships/hyperlink" Target="npa:U1500000153#8" TargetMode="External"/><Relationship Id="rId18" Type="http://schemas.openxmlformats.org/officeDocument/2006/relationships/hyperlink" Target="npa:U070000446_#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npa:K950001000_#0" TargetMode="External"/><Relationship Id="rId12" Type="http://schemas.openxmlformats.org/officeDocument/2006/relationships/hyperlink" Target="npa:U1500000153#8" TargetMode="External"/><Relationship Id="rId17" Type="http://schemas.openxmlformats.org/officeDocument/2006/relationships/hyperlink" Target="npa:U050001567_#0" TargetMode="External"/><Relationship Id="rId2" Type="http://schemas.openxmlformats.org/officeDocument/2006/relationships/settings" Target="settings.xml"/><Relationship Id="rId16" Type="http://schemas.openxmlformats.org/officeDocument/2006/relationships/hyperlink" Target="npa:U1500000153#8" TargetMode="External"/><Relationship Id="rId20" Type="http://schemas.openxmlformats.org/officeDocument/2006/relationships/hyperlink" Target="npa:U1300000651#0" TargetMode="External"/><Relationship Id="rId1" Type="http://schemas.openxmlformats.org/officeDocument/2006/relationships/styles" Target="styles.xml"/><Relationship Id="rId6" Type="http://schemas.openxmlformats.org/officeDocument/2006/relationships/hyperlink" Target="npa:U1500000153#43" TargetMode="External"/><Relationship Id="rId11" Type="http://schemas.openxmlformats.org/officeDocument/2006/relationships/hyperlink" Target="npa:Z1500000410#0" TargetMode="External"/><Relationship Id="rId5" Type="http://schemas.openxmlformats.org/officeDocument/2006/relationships/hyperlink" Target="npa:U1500000153#29" TargetMode="External"/><Relationship Id="rId15" Type="http://schemas.openxmlformats.org/officeDocument/2006/relationships/hyperlink" Target="npa:U1500000153#8" TargetMode="External"/><Relationship Id="rId10" Type="http://schemas.openxmlformats.org/officeDocument/2006/relationships/hyperlink" Target="npa:Z1500000416#0" TargetMode="External"/><Relationship Id="rId19" Type="http://schemas.openxmlformats.org/officeDocument/2006/relationships/hyperlink" Target="npa:U1100001180#0" TargetMode="External"/><Relationship Id="rId4" Type="http://schemas.openxmlformats.org/officeDocument/2006/relationships/hyperlink" Target="npa:U1500000153#8" TargetMode="External"/><Relationship Id="rId9" Type="http://schemas.openxmlformats.org/officeDocument/2006/relationships/hyperlink" Target="npa:Z1500000410#0" TargetMode="External"/><Relationship Id="rId14" Type="http://schemas.openxmlformats.org/officeDocument/2006/relationships/hyperlink" Target="npa:U1500000153#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2943</Words>
  <Characters>16780</Characters>
  <Application>Microsoft Office Word</Application>
  <DocSecurity>0</DocSecurity>
  <Lines>139</Lines>
  <Paragraphs>39</Paragraphs>
  <ScaleCrop>false</ScaleCrop>
  <Company/>
  <LinksUpToDate>false</LinksUpToDate>
  <CharactersWithSpaces>19684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2022-02-22T10:56:00Z</dcterms:created>
  <dcterms:modified xsi:type="dcterms:W3CDTF">2022-02-22T10:56:00Z</dcterms:modified>
</cp:coreProperties>
</file>